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tabs>
              <w:tab w:val="right" w:pos="9025.511811023624"/>
            </w:tabs>
            <w:spacing w:before="8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sty02tuqgbko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 Confusion Matrix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_heading=h.sty02tuqgbko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2ogeok9mqwb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Table S1. Confusion Matrix of K-fold Cross-validation (K = 5) for “Area deforested illegally”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_heading=h.2ogeok9mqwbl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jm2v6ayr20m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Table S2. Confusion Matrix of K-fold Cross-validation (K = 5) for “Type of illegal deforestation”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_heading=h.jm2v6ayr20mw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tabs>
              <w:tab w:val="right" w:pos="9025.511811023624"/>
            </w:tabs>
            <w:spacing w:before="200" w:line="240" w:lineRule="auto"/>
            <w:ind w:left="0" w:firstLine="0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 Detailed results of the simulations</w:t>
            </w:r>
          </w:hyperlink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genajm4zl1f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Table S3. Policy simulation results for “large </w:t>
            </w:r>
          </w:hyperlink>
          <w:hyperlink w:anchor="_heading=h.genajm4zl1f8"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downgradings</w:t>
            </w:r>
          </w:hyperlink>
          <w:hyperlink w:anchor="_heading=h.genajm4zl1f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”.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_heading=h.genajm4zl1f8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muid0umorg8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Table S4. Policy simulation results for “</w:t>
            </w:r>
          </w:hyperlink>
          <w:hyperlink w:anchor="_heading=h.muid0umorg8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low</w:t>
            </w:r>
          </w:hyperlink>
          <w:hyperlink w:anchor="_heading=h.muid0umorg8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enforcement”.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_heading=h.muid0umorg8p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tabs>
              <w:tab w:val="right" w:pos="9025.511811023624"/>
            </w:tabs>
            <w:spacing w:before="60" w:line="240" w:lineRule="auto"/>
            <w:ind w:left="360" w:firstLine="0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igm77893a3s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Table S5. Policy simulation results for “land concentration”.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_heading=h.igm77893a3st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tabs>
              <w:tab w:val="right" w:pos="9025.511811023624"/>
            </w:tabs>
            <w:spacing w:after="80" w:before="60" w:line="240" w:lineRule="auto"/>
            <w:ind w:left="360" w:firstLine="0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hyperlink w:anchor="_heading=h.n2vinu1uxpic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Table S6. Policy simulation results for “land concentration with large </w:t>
            </w:r>
          </w:hyperlink>
          <w:hyperlink w:anchor="_heading=h.n2vinu1uxpic"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downgradings</w:t>
            </w:r>
          </w:hyperlink>
          <w:hyperlink w:anchor="_heading=h.n2vinu1uxpic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”.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_heading=h.n2vinu1uxpic \h </w:instrText>
            <w:fldChar w:fldCharType="separate"/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B">
      <w:pPr>
        <w:pStyle w:val="Heading1"/>
        <w:rPr>
          <w:rFonts w:ascii="Calibri" w:cs="Calibri" w:eastAsia="Calibri" w:hAnsi="Calibri"/>
          <w:sz w:val="44"/>
          <w:szCs w:val="44"/>
        </w:rPr>
        <w:sectPr>
          <w:headerReference r:id="rId8" w:type="default"/>
          <w:footerReference r:id="rId9" w:type="default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heading=h.50amfo7uny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right="-40.8661417322827"/>
        <w:rPr/>
      </w:pPr>
      <w:bookmarkStart w:colFirst="0" w:colLast="0" w:name="_heading=h.sty02tuqgbko" w:id="1"/>
      <w:bookmarkEnd w:id="1"/>
      <w:r w:rsidDel="00000000" w:rsidR="00000000" w:rsidRPr="00000000">
        <w:rPr>
          <w:rtl w:val="0"/>
        </w:rPr>
        <w:t xml:space="preserve">1. Confusion Matrix</w:t>
      </w:r>
    </w:p>
    <w:p w:rsidR="00000000" w:rsidDel="00000000" w:rsidP="00000000" w:rsidRDefault="00000000" w:rsidRPr="00000000" w14:paraId="0000000D">
      <w:pPr>
        <w:spacing w:after="160" w:line="259" w:lineRule="auto"/>
        <w:ind w:right="-40.8661417322827"/>
        <w:jc w:val="center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after="160" w:line="259" w:lineRule="auto"/>
        <w:ind w:right="-40.8661417322827"/>
        <w:rPr>
          <w:sz w:val="26"/>
          <w:szCs w:val="26"/>
        </w:rPr>
      </w:pPr>
      <w:bookmarkStart w:colFirst="0" w:colLast="0" w:name="_heading=h.2ogeok9mqwbl" w:id="2"/>
      <w:bookmarkEnd w:id="2"/>
      <w:r w:rsidDel="00000000" w:rsidR="00000000" w:rsidRPr="00000000">
        <w:rPr>
          <w:b w:val="1"/>
          <w:sz w:val="26"/>
          <w:szCs w:val="26"/>
          <w:rtl w:val="0"/>
        </w:rPr>
        <w:t xml:space="preserve">Table S1.</w:t>
      </w:r>
      <w:r w:rsidDel="00000000" w:rsidR="00000000" w:rsidRPr="00000000">
        <w:rPr>
          <w:sz w:val="26"/>
          <w:szCs w:val="26"/>
          <w:rtl w:val="0"/>
        </w:rPr>
        <w:t xml:space="preserve"> Confusion </w:t>
      </w:r>
      <w:r w:rsidDel="00000000" w:rsidR="00000000" w:rsidRPr="00000000">
        <w:rPr>
          <w:sz w:val="26"/>
          <w:szCs w:val="26"/>
          <w:rtl w:val="0"/>
        </w:rPr>
        <w:t xml:space="preserve">Matrix of K-fold Cross-validation (K = 5) for “</w:t>
      </w:r>
      <w:r w:rsidDel="00000000" w:rsidR="00000000" w:rsidRPr="00000000">
        <w:rPr>
          <w:i w:val="1"/>
          <w:sz w:val="26"/>
          <w:szCs w:val="26"/>
          <w:rtl w:val="0"/>
        </w:rPr>
        <w:t xml:space="preserve">Area deforested illegally</w:t>
      </w:r>
      <w:r w:rsidDel="00000000" w:rsidR="00000000" w:rsidRPr="00000000">
        <w:rPr>
          <w:sz w:val="26"/>
          <w:szCs w:val="26"/>
          <w:rtl w:val="0"/>
        </w:rPr>
        <w:t xml:space="preserve">”</w:t>
      </w:r>
    </w:p>
    <w:tbl>
      <w:tblPr>
        <w:tblStyle w:val="Table1"/>
        <w:tblW w:w="16275.0" w:type="dxa"/>
        <w:jc w:val="left"/>
        <w:tblInd w:w="-1155.0" w:type="dxa"/>
        <w:tblLayout w:type="fixed"/>
        <w:tblLook w:val="0400"/>
      </w:tblPr>
      <w:tblGrid>
        <w:gridCol w:w="2280"/>
        <w:gridCol w:w="2400"/>
        <w:gridCol w:w="2100"/>
        <w:gridCol w:w="2055"/>
        <w:gridCol w:w="2085"/>
        <w:gridCol w:w="2775"/>
        <w:gridCol w:w="2580"/>
        <w:tblGridChange w:id="0">
          <w:tblGrid>
            <w:gridCol w:w="2280"/>
            <w:gridCol w:w="2400"/>
            <w:gridCol w:w="2100"/>
            <w:gridCol w:w="2055"/>
            <w:gridCol w:w="2085"/>
            <w:gridCol w:w="2775"/>
            <w:gridCol w:w="25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40.8661417322827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Predicted (# of events)</w:t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right="-40.8661417322827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Truth overall (# of events)</w:t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Producer's accuracy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Actual (# of events)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0-500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500-1000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1000-2000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2000-11000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0-500</w:t>
            </w:r>
          </w:p>
        </w:tc>
        <w:tc>
          <w:tcPr>
            <w:tcBorders>
              <w:top w:color="000000" w:space="0" w:sz="6" w:val="single"/>
            </w:tcBorders>
            <w:shd w:fill="f8cbad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504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625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80.64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500-1000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</w:t>
            </w:r>
          </w:p>
        </w:tc>
        <w:tc>
          <w:tcPr>
            <w:shd w:fill="f8cbad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37.07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1000-2000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</w:t>
            </w:r>
          </w:p>
        </w:tc>
        <w:tc>
          <w:tcPr>
            <w:shd w:fill="f8cbad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22.86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2000-11000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</w:t>
            </w:r>
          </w:p>
        </w:tc>
        <w:tc>
          <w:tcPr>
            <w:shd w:fill="f8cbad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60.98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Classification overall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651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208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136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215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1,210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User's accuracy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77.42%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36.54%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29.41%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58.14%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Overall accuracy: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61.57%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Kappa index: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0.41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360" w:lineRule="auto"/>
        <w:ind w:right="-40.8661417322827"/>
        <w:rPr>
          <w:rFonts w:ascii="Calibri" w:cs="Calibri" w:eastAsia="Calibri" w:hAnsi="Calibri"/>
          <w:b w:val="1"/>
        </w:rPr>
      </w:pPr>
      <w:bookmarkStart w:colFirst="0" w:colLast="0" w:name="_heading=h.gjdgxs" w:id="3"/>
      <w:bookmarkEnd w:id="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160" w:line="259" w:lineRule="auto"/>
        <w:ind w:right="-40.8661417322827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spacing w:after="160" w:line="259" w:lineRule="auto"/>
        <w:ind w:right="-40.8661417322827"/>
        <w:rPr>
          <w:sz w:val="26"/>
          <w:szCs w:val="26"/>
        </w:rPr>
      </w:pPr>
      <w:bookmarkStart w:colFirst="0" w:colLast="0" w:name="_heading=h.jm2v6ayr20mw" w:id="4"/>
      <w:bookmarkEnd w:id="4"/>
      <w:r w:rsidDel="00000000" w:rsidR="00000000" w:rsidRPr="00000000">
        <w:rPr>
          <w:b w:val="1"/>
          <w:sz w:val="26"/>
          <w:szCs w:val="26"/>
          <w:rtl w:val="0"/>
        </w:rPr>
        <w:t xml:space="preserve">Table S2. </w:t>
      </w:r>
      <w:r w:rsidDel="00000000" w:rsidR="00000000" w:rsidRPr="00000000">
        <w:rPr>
          <w:sz w:val="26"/>
          <w:szCs w:val="26"/>
          <w:rtl w:val="0"/>
        </w:rPr>
        <w:t xml:space="preserve">Confusion Matrix of K-fold Cross-validation (K = 5) for “</w:t>
      </w:r>
      <w:r w:rsidDel="00000000" w:rsidR="00000000" w:rsidRPr="00000000">
        <w:rPr>
          <w:i w:val="1"/>
          <w:sz w:val="26"/>
          <w:szCs w:val="26"/>
          <w:rtl w:val="0"/>
        </w:rPr>
        <w:t xml:space="preserve">Type of illegal deforestation</w:t>
      </w:r>
      <w:r w:rsidDel="00000000" w:rsidR="00000000" w:rsidRPr="00000000">
        <w:rPr>
          <w:sz w:val="26"/>
          <w:szCs w:val="26"/>
          <w:rtl w:val="0"/>
        </w:rPr>
        <w:t xml:space="preserve">”</w:t>
      </w:r>
    </w:p>
    <w:tbl>
      <w:tblPr>
        <w:tblStyle w:val="Table2"/>
        <w:tblW w:w="16305.0" w:type="dxa"/>
        <w:jc w:val="left"/>
        <w:tblInd w:w="-1155.0" w:type="dxa"/>
        <w:tblLayout w:type="fixed"/>
        <w:tblLook w:val="0400"/>
      </w:tblPr>
      <w:tblGrid>
        <w:gridCol w:w="2280"/>
        <w:gridCol w:w="2385"/>
        <w:gridCol w:w="2115"/>
        <w:gridCol w:w="2025"/>
        <w:gridCol w:w="2115"/>
        <w:gridCol w:w="2805"/>
        <w:gridCol w:w="2580"/>
        <w:tblGridChange w:id="0">
          <w:tblGrid>
            <w:gridCol w:w="2280"/>
            <w:gridCol w:w="2385"/>
            <w:gridCol w:w="2115"/>
            <w:gridCol w:w="2025"/>
            <w:gridCol w:w="2115"/>
            <w:gridCol w:w="2805"/>
            <w:gridCol w:w="25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line="276" w:lineRule="auto"/>
              <w:ind w:right="-40.8661417322827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Predicted (# of events)</w:t>
            </w:r>
          </w:p>
        </w:tc>
        <w:tc>
          <w:tcPr>
            <w:tcBorders>
              <w:lef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line="276" w:lineRule="auto"/>
              <w:ind w:right="-40.8661417322827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Actual (# of events)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Exceeded surface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Downgrading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Strictly illegal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Undercover deforestation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Truth overall (# of events)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Producer's accuracy (%)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Exceeded surface</w:t>
            </w:r>
          </w:p>
        </w:tc>
        <w:tc>
          <w:tcPr>
            <w:tcBorders>
              <w:top w:color="000000" w:space="0" w:sz="4" w:val="single"/>
            </w:tcBorders>
            <w:shd w:fill="f8cbad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11.54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Downgrading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8cbad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62.16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Strictly illegal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92</w:t>
            </w:r>
          </w:p>
        </w:tc>
        <w:tc>
          <w:tcPr>
            <w:shd w:fill="f8cbad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84.90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Undercover deforestation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shd w:fill="f8cbad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31.20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Classification overall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412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1,505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76" w:lineRule="auto"/>
              <w:ind w:right="-40.8661417322827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User's accuracy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23.08%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71.36%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75.18%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45.88%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Overall accuracy: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72.03%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ind w:right="-40.866141732282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Kappa index: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0.46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ind w:right="-40.8661417322827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ind w:right="-40.866141732282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  <w:sectPr>
          <w:type w:val="nextPage"/>
          <w:pgSz w:h="11909" w:w="16834" w:orient="landscape"/>
          <w:pgMar w:bottom="1440" w:top="1440" w:left="1440" w:right="1440" w:header="720" w:footer="720"/>
        </w:sectPr>
      </w:pPr>
      <w:bookmarkStart w:colFirst="0" w:colLast="0" w:name="_heading=h.u4cavghqeoh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rPr/>
      </w:pPr>
      <w:bookmarkStart w:colFirst="0" w:colLast="0" w:name="_heading=h.30j0zll" w:id="6"/>
      <w:bookmarkEnd w:id="6"/>
      <w:r w:rsidDel="00000000" w:rsidR="00000000" w:rsidRPr="00000000">
        <w:rPr>
          <w:rtl w:val="0"/>
        </w:rPr>
        <w:t xml:space="preserve">2. Detailed results of the simulations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rPr>
          <w:sz w:val="26"/>
          <w:szCs w:val="26"/>
        </w:rPr>
      </w:pPr>
      <w:bookmarkStart w:colFirst="0" w:colLast="0" w:name="_heading=h.genajm4zl1f8" w:id="7"/>
      <w:bookmarkEnd w:id="7"/>
      <w:r w:rsidDel="00000000" w:rsidR="00000000" w:rsidRPr="00000000">
        <w:rPr>
          <w:b w:val="1"/>
          <w:sz w:val="26"/>
          <w:szCs w:val="26"/>
          <w:rtl w:val="0"/>
        </w:rPr>
        <w:t xml:space="preserve">Table S3. </w:t>
      </w:r>
      <w:r w:rsidDel="00000000" w:rsidR="00000000" w:rsidRPr="00000000">
        <w:rPr>
          <w:sz w:val="26"/>
          <w:szCs w:val="26"/>
          <w:rtl w:val="0"/>
        </w:rPr>
        <w:t xml:space="preserve">Policy simulation results for “large downgradings”.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290.0" w:type="dxa"/>
        <w:jc w:val="left"/>
        <w:tblInd w:w="-11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0"/>
        <w:gridCol w:w="2310"/>
        <w:gridCol w:w="3705"/>
        <w:gridCol w:w="5475"/>
        <w:tblGridChange w:id="0">
          <w:tblGrid>
            <w:gridCol w:w="4800"/>
            <w:gridCol w:w="2310"/>
            <w:gridCol w:w="3705"/>
            <w:gridCol w:w="54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Landholding area deforested illegally (ha)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distribution (%)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Large downgradings simulation (%)</w:t>
            </w:r>
          </w:p>
        </w:tc>
        <w:tc>
          <w:tcPr>
            <w:tcBorders>
              <w:top w:color="000000" w:space="0" w:sz="0" w:val="nil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Difference between 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arge downgradings &amp; BA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0-500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51.6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34.7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500-1000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19.9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31.5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1000-2000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23.7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2000-11000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10.7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rPr>
          <w:sz w:val="26"/>
          <w:szCs w:val="26"/>
        </w:rPr>
      </w:pPr>
      <w:bookmarkStart w:colFirst="0" w:colLast="0" w:name="_heading=h.muid0umorg8p" w:id="8"/>
      <w:bookmarkEnd w:id="8"/>
      <w:r w:rsidDel="00000000" w:rsidR="00000000" w:rsidRPr="00000000">
        <w:rPr>
          <w:b w:val="1"/>
          <w:sz w:val="26"/>
          <w:szCs w:val="26"/>
          <w:rtl w:val="0"/>
        </w:rPr>
        <w:t xml:space="preserve">Table S4. </w:t>
      </w:r>
      <w:r w:rsidDel="00000000" w:rsidR="00000000" w:rsidRPr="00000000">
        <w:rPr>
          <w:sz w:val="26"/>
          <w:szCs w:val="26"/>
          <w:rtl w:val="0"/>
        </w:rPr>
        <w:t xml:space="preserve">Policy simulation results for “</w:t>
      </w:r>
      <w:r w:rsidDel="00000000" w:rsidR="00000000" w:rsidRPr="00000000">
        <w:rPr>
          <w:sz w:val="26"/>
          <w:szCs w:val="26"/>
          <w:rtl w:val="0"/>
        </w:rPr>
        <w:t xml:space="preserve">low</w:t>
      </w:r>
      <w:r w:rsidDel="00000000" w:rsidR="00000000" w:rsidRPr="00000000">
        <w:rPr>
          <w:sz w:val="26"/>
          <w:szCs w:val="26"/>
          <w:rtl w:val="0"/>
        </w:rPr>
        <w:t xml:space="preserve"> enforcement”.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6350.0" w:type="dxa"/>
        <w:jc w:val="left"/>
        <w:tblInd w:w="-12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45"/>
        <w:gridCol w:w="2235"/>
        <w:gridCol w:w="4230"/>
        <w:gridCol w:w="5040"/>
        <w:tblGridChange w:id="0">
          <w:tblGrid>
            <w:gridCol w:w="4845"/>
            <w:gridCol w:w="2235"/>
            <w:gridCol w:w="4230"/>
            <w:gridCol w:w="504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Landholding area deforested illegally (ha)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BAU distribution (%)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Low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enforcement simulation (%)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Difference between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low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enforcement &amp; BAU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0-500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51.6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62.4</w:t>
            </w:r>
          </w:p>
        </w:tc>
        <w:tc>
          <w:tcPr>
            <w:tcBorders>
              <w:top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500-1000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19.9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1000-2000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17.8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12.3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2000-11000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10.7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</w:t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Style w:val="Heading2"/>
        <w:rPr>
          <w:sz w:val="26"/>
          <w:szCs w:val="26"/>
        </w:rPr>
      </w:pPr>
      <w:bookmarkStart w:colFirst="0" w:colLast="0" w:name="_heading=h.igm77893a3st" w:id="9"/>
      <w:bookmarkEnd w:id="9"/>
      <w:r w:rsidDel="00000000" w:rsidR="00000000" w:rsidRPr="00000000">
        <w:rPr>
          <w:b w:val="1"/>
          <w:sz w:val="26"/>
          <w:szCs w:val="26"/>
          <w:rtl w:val="0"/>
        </w:rPr>
        <w:t xml:space="preserve">Table</w:t>
      </w:r>
      <w:r w:rsidDel="00000000" w:rsidR="00000000" w:rsidRPr="00000000">
        <w:rPr>
          <w:b w:val="1"/>
          <w:sz w:val="26"/>
          <w:szCs w:val="26"/>
          <w:rtl w:val="0"/>
        </w:rPr>
        <w:t xml:space="preserve"> S5. </w:t>
      </w:r>
      <w:r w:rsidDel="00000000" w:rsidR="00000000" w:rsidRPr="00000000">
        <w:rPr>
          <w:sz w:val="26"/>
          <w:szCs w:val="26"/>
          <w:rtl w:val="0"/>
        </w:rPr>
        <w:t xml:space="preserve">Policy simulation results for “land concentration”.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6380.0" w:type="dxa"/>
        <w:jc w:val="left"/>
        <w:tblInd w:w="-12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0"/>
        <w:gridCol w:w="1020"/>
        <w:gridCol w:w="1440"/>
        <w:gridCol w:w="1515"/>
        <w:gridCol w:w="705"/>
        <w:gridCol w:w="525"/>
        <w:gridCol w:w="705"/>
        <w:gridCol w:w="1320"/>
        <w:gridCol w:w="1935"/>
        <w:gridCol w:w="1995"/>
        <w:gridCol w:w="2370"/>
        <w:tblGridChange w:id="0">
          <w:tblGrid>
            <w:gridCol w:w="2850"/>
            <w:gridCol w:w="1020"/>
            <w:gridCol w:w="1440"/>
            <w:gridCol w:w="1515"/>
            <w:gridCol w:w="705"/>
            <w:gridCol w:w="525"/>
            <w:gridCol w:w="705"/>
            <w:gridCol w:w="1320"/>
            <w:gridCol w:w="1935"/>
            <w:gridCol w:w="1995"/>
            <w:gridCol w:w="23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Landholding size (ha)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Type of illegality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10-700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700-5000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5000-240.000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Landholding size - Proportion simulated (%)</w:t>
            </w:r>
          </w:p>
        </w:tc>
        <w:tc>
          <w:tcPr>
            <w:tcBorders>
              <w:top w:color="000000" w:space="0" w:sz="6" w:val="single"/>
              <w:left w:color="ffffff" w:space="0" w:sz="8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Weighted sum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BAU distribution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 concentration simulation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Difference between land concentration &amp; BAU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Exceeded cleared area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3.8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2.6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3.8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Clearing in downgraded area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12.2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45.1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39.1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38.2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35.3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38.2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Clearing in protected zone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84.6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41.1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47.9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49.5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54.1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49.5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Undercover clearing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0.1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11.9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7.9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8.3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8.1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8.4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Landholding area deforested illegally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10-700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700-5000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5000-240.000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Landholding size - Proportion simulated (%)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Weighted sum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BAU distribution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 concentration simulation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Difference between land concentration &amp; BAU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0-500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87.2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43.2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23.7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35.9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51.6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35.9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500-1000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9.4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28.6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8.4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14.5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19.9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14.6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1000-2000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20.6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25.1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17.8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25.1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2000-11000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0.1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7.6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36.9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24.4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10.7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24.4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2"/>
        <w:rPr>
          <w:sz w:val="26"/>
          <w:szCs w:val="26"/>
        </w:rPr>
      </w:pPr>
      <w:bookmarkStart w:colFirst="0" w:colLast="0" w:name="_heading=h.n2vinu1uxpic" w:id="10"/>
      <w:bookmarkEnd w:id="10"/>
      <w:r w:rsidDel="00000000" w:rsidR="00000000" w:rsidRPr="00000000">
        <w:rPr>
          <w:b w:val="1"/>
          <w:sz w:val="26"/>
          <w:szCs w:val="26"/>
          <w:rtl w:val="0"/>
        </w:rPr>
        <w:t xml:space="preserve">Table S</w:t>
      </w:r>
      <w:r w:rsidDel="00000000" w:rsidR="00000000" w:rsidRPr="00000000">
        <w:rPr>
          <w:b w:val="1"/>
          <w:sz w:val="26"/>
          <w:szCs w:val="26"/>
          <w:rtl w:val="0"/>
        </w:rPr>
        <w:t xml:space="preserve">6. </w:t>
      </w:r>
      <w:r w:rsidDel="00000000" w:rsidR="00000000" w:rsidRPr="00000000">
        <w:rPr>
          <w:sz w:val="26"/>
          <w:szCs w:val="26"/>
          <w:rtl w:val="0"/>
        </w:rPr>
        <w:t xml:space="preserve">Policy simulation results for “land concentration with large downgradings”.</w:t>
      </w:r>
    </w:p>
    <w:p w:rsidR="00000000" w:rsidDel="00000000" w:rsidP="00000000" w:rsidRDefault="00000000" w:rsidRPr="00000000" w14:paraId="000001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6365.0" w:type="dxa"/>
        <w:jc w:val="left"/>
        <w:tblInd w:w="-12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80"/>
        <w:gridCol w:w="930"/>
        <w:gridCol w:w="1485"/>
        <w:gridCol w:w="1485"/>
        <w:gridCol w:w="675"/>
        <w:gridCol w:w="600"/>
        <w:gridCol w:w="660"/>
        <w:gridCol w:w="1215"/>
        <w:gridCol w:w="2130"/>
        <w:gridCol w:w="1980"/>
        <w:gridCol w:w="2325"/>
        <w:tblGridChange w:id="0">
          <w:tblGrid>
            <w:gridCol w:w="2880"/>
            <w:gridCol w:w="930"/>
            <w:gridCol w:w="1485"/>
            <w:gridCol w:w="1485"/>
            <w:gridCol w:w="675"/>
            <w:gridCol w:w="600"/>
            <w:gridCol w:w="660"/>
            <w:gridCol w:w="1215"/>
            <w:gridCol w:w="2130"/>
            <w:gridCol w:w="1980"/>
            <w:gridCol w:w="23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Landholding size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(ha)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Landholding area deforested illegally (ha)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10-700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700-5000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5000-240,000</w:t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Landholding size - Proportion simulated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Weighted sum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BAU distribution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Land concentration with large downgradings simulation (%)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Difference between land concentration and large downgradings &amp;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0-500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99.9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34.5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22.9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51.6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22.9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500-1000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0.7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42.3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6.5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16.6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19.9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16.7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1000-2000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0.7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41.2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31.4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17.8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31.4</w:t>
            </w:r>
          </w:p>
        </w:tc>
        <w:tc>
          <w:tcPr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2000-11000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0.7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47.9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29.1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10.7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29.2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ind w:right="-40.8661417322827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7">
    <w:pPr>
      <w:jc w:val="center"/>
      <w:rPr/>
    </w:pPr>
    <w:r w:rsidDel="00000000" w:rsidR="00000000" w:rsidRPr="00000000">
      <w:rPr>
        <w:rtl w:val="0"/>
      </w:rPr>
      <w:t xml:space="preserve">S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9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BAU: Business as usual.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1Eg+2gao2ZQZbv9iG9v/W3ruDA==">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2021-08-17T01:16:00Z</dcterms:created>
</cp:coreProperties>
</file>